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2" w:rsidRPr="00441FE2" w:rsidRDefault="00441FE2" w:rsidP="00441FE2">
      <w:pPr>
        <w:keepNext/>
        <w:widowControl w:val="0"/>
        <w:numPr>
          <w:ilvl w:val="0"/>
          <w:numId w:val="1"/>
        </w:numPr>
        <w:shd w:val="clear" w:color="auto" w:fill="E6E6E6"/>
        <w:autoSpaceDE w:val="0"/>
        <w:autoSpaceDN w:val="0"/>
        <w:adjustRightInd w:val="0"/>
        <w:spacing w:before="200" w:after="100" w:line="240" w:lineRule="auto"/>
        <w:outlineLvl w:val="0"/>
        <w:rPr>
          <w:rFonts w:ascii="Arial" w:eastAsia="Times New Roman" w:hAnsi="Arial" w:cs="Arial"/>
          <w:b/>
          <w:kern w:val="32"/>
          <w:sz w:val="28"/>
          <w:szCs w:val="28"/>
        </w:rPr>
      </w:pPr>
      <w:r w:rsidRPr="00441FE2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ПРОГРАММА СОРЕВНОВАНИЙ</w:t>
      </w:r>
      <w:bookmarkStart w:id="0" w:name="_GoBack"/>
      <w:bookmarkEnd w:id="0"/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15"/>
        <w:gridCol w:w="21"/>
        <w:gridCol w:w="4677"/>
      </w:tblGrid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24.02.21 (среда)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заезда (прибытие лошадей)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мероприятия и совещания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tcBorders>
              <w:bottom w:val="single" w:sz="4" w:space="0" w:color="808080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921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допуску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tcBorders>
              <w:bottom w:val="single" w:sz="4" w:space="0" w:color="808080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921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судей и представителей команд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25.02.21 (четверг)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 соревнований. Парад участников.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шаг, рысь – Обязательная программа № 1 (ОСФ) Тест А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дети ГНП 1 и 2 г/о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 с ПОДА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 лиц с ПОДА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 приз - юноши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№1 – 70 см., ст. 9.8.2.1, табл. В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№2 – 100 см., ст. 9.8.2.2, табл. А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26.02.21 (пятница)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приз - юноши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юноши/девушки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Каприль</w:t>
            </w:r>
            <w:proofErr w:type="spellEnd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рыси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дети ГНП 1 г/о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ГНП 2 г/о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№3 – 80 см., ст. 9.8.2.1, табл. В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27.02.21 (суббота)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Командный приз – дети 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Любительская езда – «Схема </w:t>
            </w:r>
            <w:proofErr w:type="spellStart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любителей. Первый уровень»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мужчины/женщины (гр. </w:t>
            </w: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посадка на корде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7-9 лет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№4 – 90 см., ст. 9.8.2.1, табл. А</w:t>
            </w:r>
          </w:p>
        </w:tc>
        <w:tc>
          <w:tcPr>
            <w:tcW w:w="4677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 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28.02.21 (воскресенье)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4515" w:type="dxa"/>
            <w:tcBorders>
              <w:right w:val="single" w:sz="4" w:space="0" w:color="auto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Предварительный приз А - дети</w:t>
            </w:r>
          </w:p>
        </w:tc>
        <w:tc>
          <w:tcPr>
            <w:tcW w:w="4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мальчики/девочки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515" w:type="dxa"/>
            <w:tcBorders>
              <w:right w:val="single" w:sz="4" w:space="0" w:color="auto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Маршрут №5 – 110 см., ст. 9.8.2.2, табл. А</w:t>
            </w:r>
          </w:p>
        </w:tc>
        <w:tc>
          <w:tcPr>
            <w:tcW w:w="4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мальчики/девочки</w:t>
            </w:r>
          </w:p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юноши/девушки, мужчины/женщины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Церемония закрытия соревнований, награждение. Парад участников. 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0314" w:type="dxa"/>
            <w:gridSpan w:val="4"/>
            <w:shd w:val="clear" w:color="auto" w:fill="F2F2F2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01.03.21 (понедельник)</w:t>
            </w:r>
          </w:p>
        </w:tc>
      </w:tr>
      <w:tr w:rsidR="00441FE2" w:rsidRPr="00441FE2" w:rsidTr="00441FE2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441FE2" w:rsidRPr="00441FE2" w:rsidRDefault="00441FE2" w:rsidP="0044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отъезда</w:t>
            </w:r>
          </w:p>
        </w:tc>
      </w:tr>
    </w:tbl>
    <w:p w:rsidR="00441FE2" w:rsidRPr="00441FE2" w:rsidRDefault="00441FE2" w:rsidP="00441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E2">
        <w:rPr>
          <w:rFonts w:ascii="Times New Roman" w:eastAsia="Times New Roman" w:hAnsi="Times New Roman" w:cs="Times New Roman"/>
          <w:sz w:val="24"/>
          <w:szCs w:val="24"/>
        </w:rPr>
        <w:t>* Спортсмены, не имеющие статуса «спортсмена-любителя» могут быть допущены в данные соревнования «вне конкурса», они не получают мест в итоговом протоколе и права на получение наград и званий, однако их результаты помещаются в итоговом протоколе в общем порядке показателей результатов с пометкой «вне конкурса».</w:t>
      </w:r>
    </w:p>
    <w:p w:rsidR="00441FE2" w:rsidRPr="00441FE2" w:rsidRDefault="00441FE2" w:rsidP="00441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E2">
        <w:rPr>
          <w:rFonts w:ascii="Times New Roman" w:eastAsia="Times New Roman" w:hAnsi="Times New Roman" w:cs="Times New Roman"/>
          <w:sz w:val="24"/>
          <w:szCs w:val="24"/>
        </w:rPr>
        <w:t>ХХ – время начала соревнования определяется ГСК после проведения комиссии по допуску</w:t>
      </w:r>
    </w:p>
    <w:p w:rsidR="00441FE2" w:rsidRPr="00441FE2" w:rsidRDefault="00441FE2" w:rsidP="00441FE2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E2">
        <w:rPr>
          <w:rFonts w:ascii="Times New Roman" w:eastAsia="Times New Roman" w:hAnsi="Times New Roman" w:cs="Times New Roman"/>
          <w:sz w:val="24"/>
          <w:szCs w:val="24"/>
        </w:rPr>
        <w:t>Программа может быть скорректирована по решению ГСК и проводящей организации.</w:t>
      </w:r>
    </w:p>
    <w:p w:rsidR="00441FE2" w:rsidRPr="00441FE2" w:rsidRDefault="00441FE2" w:rsidP="00441FE2">
      <w:pPr>
        <w:tabs>
          <w:tab w:val="left" w:pos="5103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E2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 может быть дополнена «ездой по выбору» спортсмена, не включенной в программу выше. Если в любой из «</w:t>
      </w:r>
      <w:proofErr w:type="spellStart"/>
      <w:r w:rsidRPr="00441FE2">
        <w:rPr>
          <w:rFonts w:ascii="Times New Roman" w:eastAsia="Times New Roman" w:hAnsi="Times New Roman" w:cs="Times New Roman"/>
          <w:b/>
          <w:sz w:val="24"/>
          <w:szCs w:val="24"/>
        </w:rPr>
        <w:t>езд</w:t>
      </w:r>
      <w:proofErr w:type="spellEnd"/>
      <w:r w:rsidRPr="00441F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выбору» стартует 6 и более спортивных пар, возможно присвоение/подтверждение спортивного разряда, если это предусмотрено нормами ЕВСК. Награждения по результатам «езды по выбору» не производится. Заявка на «езду по выбору» должна быть подана вместе с предварительной заявкой с указанием теста. Допуск спортсменов и лошадей к </w:t>
      </w:r>
      <w:proofErr w:type="spellStart"/>
      <w:r w:rsidRPr="00441FE2">
        <w:rPr>
          <w:rFonts w:ascii="Times New Roman" w:eastAsia="Times New Roman" w:hAnsi="Times New Roman" w:cs="Times New Roman"/>
          <w:b/>
          <w:sz w:val="24"/>
          <w:szCs w:val="24"/>
        </w:rPr>
        <w:t>ездам</w:t>
      </w:r>
      <w:proofErr w:type="spellEnd"/>
      <w:r w:rsidRPr="00441FE2">
        <w:rPr>
          <w:rFonts w:ascii="Times New Roman" w:eastAsia="Times New Roman" w:hAnsi="Times New Roman" w:cs="Times New Roman"/>
          <w:b/>
          <w:sz w:val="24"/>
          <w:szCs w:val="24"/>
        </w:rPr>
        <w:t xml:space="preserve"> (минимальные возрастные ограничения) осуществляется в соответствии с Правилами. </w:t>
      </w:r>
    </w:p>
    <w:p w:rsidR="00E858B0" w:rsidRDefault="00E858B0"/>
    <w:sectPr w:rsidR="00E858B0" w:rsidSect="00441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733B"/>
    <w:multiLevelType w:val="hybridMultilevel"/>
    <w:tmpl w:val="8BA6F26A"/>
    <w:lvl w:ilvl="0" w:tplc="870073C2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3"/>
    <w:rsid w:val="00441FE2"/>
    <w:rsid w:val="00691073"/>
    <w:rsid w:val="00E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F5A4-4D65-45FA-92F3-27D8FB1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2021-02-09T06:48:00Z</dcterms:created>
  <dcterms:modified xsi:type="dcterms:W3CDTF">2021-02-09T06:49:00Z</dcterms:modified>
</cp:coreProperties>
</file>